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76" w:rsidRDefault="003E6676" w:rsidP="003E6676">
      <w:pPr>
        <w:jc w:val="center"/>
        <w:rPr>
          <w:rFonts w:ascii="Times New Roman" w:eastAsia="方正小标宋简体" w:hAnsi="Times New Roman"/>
          <w:spacing w:val="8"/>
          <w:sz w:val="48"/>
          <w:szCs w:val="48"/>
          <w:lang w:val="en"/>
        </w:rPr>
      </w:pPr>
      <w:r>
        <w:rPr>
          <w:rFonts w:ascii="Times New Roman" w:eastAsia="方正小标宋简体" w:hAnsi="Times New Roman"/>
          <w:spacing w:val="8"/>
          <w:sz w:val="48"/>
          <w:szCs w:val="48"/>
          <w:lang w:val="en"/>
        </w:rPr>
        <w:t>2025</w:t>
      </w:r>
      <w:r>
        <w:rPr>
          <w:rFonts w:ascii="Times New Roman" w:eastAsia="方正小标宋简体" w:hAnsi="Times New Roman"/>
          <w:spacing w:val="8"/>
          <w:sz w:val="48"/>
          <w:szCs w:val="48"/>
          <w:lang w:val="en"/>
        </w:rPr>
        <w:t>年吴忠市纪委监委</w:t>
      </w:r>
      <w:r>
        <w:rPr>
          <w:rFonts w:ascii="方正小标宋简体" w:eastAsia="方正小标宋简体" w:hAnsi="方正小标宋简体" w:cs="方正小标宋简体" w:hint="eastAsia"/>
          <w:spacing w:val="8"/>
          <w:sz w:val="48"/>
          <w:szCs w:val="48"/>
          <w:lang w:val="en"/>
        </w:rPr>
        <w:t>“谁执法谁普法”四个</w:t>
      </w:r>
      <w:r>
        <w:rPr>
          <w:rFonts w:ascii="Times New Roman" w:eastAsia="方正小标宋简体" w:hAnsi="Times New Roman"/>
          <w:spacing w:val="8"/>
          <w:sz w:val="48"/>
          <w:szCs w:val="48"/>
          <w:lang w:val="en"/>
        </w:rPr>
        <w:t>清单分解表</w:t>
      </w:r>
    </w:p>
    <w:tbl>
      <w:tblPr>
        <w:tblStyle w:val="a7"/>
        <w:tblW w:w="14409" w:type="dxa"/>
        <w:tblInd w:w="0" w:type="dxa"/>
        <w:tblLook w:val="0000" w:firstRow="0" w:lastRow="0" w:firstColumn="0" w:lastColumn="0" w:noHBand="0" w:noVBand="0"/>
      </w:tblPr>
      <w:tblGrid>
        <w:gridCol w:w="712"/>
        <w:gridCol w:w="3541"/>
        <w:gridCol w:w="2875"/>
        <w:gridCol w:w="4200"/>
        <w:gridCol w:w="1398"/>
        <w:gridCol w:w="1683"/>
      </w:tblGrid>
      <w:tr w:rsidR="003E6676" w:rsidTr="00695869">
        <w:trPr>
          <w:trHeight w:val="459"/>
        </w:trPr>
        <w:tc>
          <w:tcPr>
            <w:tcW w:w="712" w:type="dxa"/>
            <w:vMerge w:val="restart"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序号</w:t>
            </w:r>
          </w:p>
        </w:tc>
        <w:tc>
          <w:tcPr>
            <w:tcW w:w="3541" w:type="dxa"/>
            <w:vMerge w:val="restart"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内容清单</w:t>
            </w:r>
          </w:p>
        </w:tc>
        <w:tc>
          <w:tcPr>
            <w:tcW w:w="2875" w:type="dxa"/>
            <w:vMerge w:val="restart"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措施清单</w:t>
            </w:r>
          </w:p>
        </w:tc>
        <w:tc>
          <w:tcPr>
            <w:tcW w:w="4200" w:type="dxa"/>
            <w:vMerge w:val="restart"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标准清单</w:t>
            </w:r>
          </w:p>
        </w:tc>
        <w:tc>
          <w:tcPr>
            <w:tcW w:w="3081" w:type="dxa"/>
            <w:gridSpan w:val="2"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责任清单</w:t>
            </w:r>
          </w:p>
        </w:tc>
      </w:tr>
      <w:tr w:rsidR="003E6676" w:rsidTr="00695869">
        <w:trPr>
          <w:trHeight w:val="444"/>
        </w:trPr>
        <w:tc>
          <w:tcPr>
            <w:tcW w:w="712" w:type="dxa"/>
            <w:vMerge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541" w:type="dxa"/>
            <w:vMerge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4200" w:type="dxa"/>
            <w:vMerge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普法责任</w:t>
            </w:r>
          </w:p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主体</w:t>
            </w:r>
          </w:p>
        </w:tc>
        <w:tc>
          <w:tcPr>
            <w:tcW w:w="1683" w:type="dxa"/>
            <w:vAlign w:val="center"/>
          </w:tcPr>
          <w:p w:rsidR="003E6676" w:rsidRDefault="003E6676" w:rsidP="00695869">
            <w:pPr>
              <w:jc w:val="center"/>
              <w:rPr>
                <w:rFonts w:ascii="黑体" w:eastAsia="黑体" w:hAnsi="黑体" w:cs="黑体" w:hint="eastAsia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普法对象</w:t>
            </w:r>
          </w:p>
        </w:tc>
      </w:tr>
      <w:tr w:rsidR="003E6676" w:rsidTr="00695869">
        <w:trPr>
          <w:trHeight w:val="1869"/>
        </w:trPr>
        <w:tc>
          <w:tcPr>
            <w:tcW w:w="712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1</w:t>
            </w:r>
          </w:p>
        </w:tc>
        <w:tc>
          <w:tcPr>
            <w:tcW w:w="3541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习近平法治思想</w:t>
            </w:r>
          </w:p>
        </w:tc>
        <w:tc>
          <w:tcPr>
            <w:tcW w:w="2875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1.</w:t>
            </w:r>
            <w:r>
              <w:rPr>
                <w:rFonts w:ascii="Times New Roman" w:eastAsia="仿宋_GB2312" w:hAnsi="Times New Roman"/>
                <w:lang w:val="en"/>
              </w:rPr>
              <w:t>将习近平法治思想纳入纪委常委会、</w:t>
            </w:r>
            <w:r>
              <w:rPr>
                <w:rFonts w:ascii="Times New Roman" w:eastAsia="仿宋_GB2312" w:hAnsi="Times New Roman" w:hint="eastAsia"/>
                <w:lang w:val="en"/>
              </w:rPr>
              <w:t>理论学习</w:t>
            </w:r>
            <w:r>
              <w:rPr>
                <w:rFonts w:ascii="Times New Roman" w:eastAsia="仿宋_GB2312" w:hAnsi="Times New Roman"/>
                <w:lang w:val="en"/>
              </w:rPr>
              <w:t>中心组、</w:t>
            </w:r>
            <w:r>
              <w:rPr>
                <w:rFonts w:ascii="Times New Roman" w:eastAsia="仿宋_GB2312" w:hAnsi="Times New Roman"/>
                <w:lang w:val="en"/>
              </w:rPr>
              <w:t>“</w:t>
            </w:r>
            <w:r>
              <w:rPr>
                <w:rFonts w:ascii="Times New Roman" w:eastAsia="仿宋_GB2312" w:hAnsi="Times New Roman"/>
                <w:lang w:val="en"/>
              </w:rPr>
              <w:t>三会一课</w:t>
            </w:r>
            <w:r>
              <w:rPr>
                <w:rFonts w:ascii="Times New Roman" w:eastAsia="仿宋_GB2312" w:hAnsi="Times New Roman"/>
                <w:lang w:val="en"/>
              </w:rPr>
              <w:t>”</w:t>
            </w:r>
            <w:r>
              <w:rPr>
                <w:rFonts w:ascii="Times New Roman" w:eastAsia="仿宋_GB2312" w:hAnsi="Times New Roman"/>
                <w:lang w:val="en"/>
              </w:rPr>
              <w:t>和干部例会学习重要内容，通过集中学习、专题研讨深入开展学习活动。</w:t>
            </w:r>
            <w:r>
              <w:rPr>
                <w:rFonts w:ascii="Times New Roman" w:eastAsia="仿宋_GB2312" w:hAnsi="Times New Roman"/>
                <w:lang w:val="en"/>
              </w:rPr>
              <w:t>2.</w:t>
            </w:r>
            <w:r>
              <w:rPr>
                <w:rFonts w:ascii="Times New Roman" w:eastAsia="仿宋_GB2312" w:hAnsi="Times New Roman"/>
                <w:lang w:val="en"/>
              </w:rPr>
              <w:t>邀请普法讲师团成员授课</w:t>
            </w:r>
            <w:r>
              <w:rPr>
                <w:rFonts w:ascii="Times New Roman" w:eastAsia="仿宋_GB2312" w:hAnsi="Times New Roman" w:hint="eastAsia"/>
                <w:lang w:val="en"/>
              </w:rPr>
              <w:t>，</w:t>
            </w:r>
            <w:r>
              <w:rPr>
                <w:rFonts w:ascii="Times New Roman" w:eastAsia="仿宋_GB2312" w:hAnsi="Times New Roman"/>
                <w:lang w:val="en"/>
              </w:rPr>
              <w:t>组织党员干部系统深入学习宣传习近平法治思想的精神实质、丰富内涵和核心要义，增强走中国特色社会主义法治道路的自觉性和坚定性。</w:t>
            </w:r>
          </w:p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3.</w:t>
            </w:r>
            <w:r>
              <w:rPr>
                <w:rFonts w:ascii="Times New Roman" w:eastAsia="仿宋_GB2312" w:hAnsi="Times New Roman"/>
                <w:lang w:val="en"/>
              </w:rPr>
              <w:t>通过</w:t>
            </w:r>
            <w:r>
              <w:rPr>
                <w:rFonts w:ascii="Times New Roman" w:eastAsia="仿宋_GB2312" w:hAnsi="Times New Roman" w:hint="eastAsia"/>
                <w:lang w:val="en"/>
              </w:rPr>
              <w:t>门户</w:t>
            </w:r>
            <w:r>
              <w:rPr>
                <w:rFonts w:ascii="Times New Roman" w:eastAsia="仿宋_GB2312" w:hAnsi="Times New Roman"/>
                <w:lang w:val="en"/>
              </w:rPr>
              <w:t>网站、微信公众号等形式加强习近平法治思想的宣传。</w:t>
            </w:r>
          </w:p>
        </w:tc>
        <w:tc>
          <w:tcPr>
            <w:tcW w:w="4200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1.</w:t>
            </w:r>
            <w:r>
              <w:rPr>
                <w:rFonts w:ascii="Times New Roman" w:eastAsia="仿宋_GB2312" w:hAnsi="Times New Roman"/>
                <w:lang w:val="en"/>
              </w:rPr>
              <w:t>理论学习中心组每年专题学习研讨</w:t>
            </w:r>
            <w:r>
              <w:rPr>
                <w:rFonts w:ascii="Times New Roman" w:eastAsia="仿宋_GB2312" w:hAnsi="Times New Roman"/>
                <w:lang w:val="en"/>
              </w:rPr>
              <w:t>1</w:t>
            </w:r>
            <w:r>
              <w:rPr>
                <w:rFonts w:ascii="Times New Roman" w:eastAsia="仿宋_GB2312" w:hAnsi="Times New Roman"/>
                <w:lang w:val="en"/>
              </w:rPr>
              <w:t>次；</w:t>
            </w:r>
            <w:r>
              <w:rPr>
                <w:rFonts w:ascii="Times New Roman" w:eastAsia="仿宋_GB2312" w:hAnsi="Times New Roman"/>
                <w:lang w:val="en"/>
              </w:rPr>
              <w:t>2.</w:t>
            </w:r>
            <w:r>
              <w:rPr>
                <w:rFonts w:ascii="Times New Roman" w:eastAsia="仿宋_GB2312" w:hAnsi="Times New Roman"/>
                <w:lang w:val="en"/>
              </w:rPr>
              <w:t>每季度至少安排干部集体学习</w:t>
            </w:r>
            <w:r>
              <w:rPr>
                <w:rFonts w:ascii="Times New Roman" w:eastAsia="仿宋_GB2312" w:hAnsi="Times New Roman"/>
                <w:lang w:val="en"/>
              </w:rPr>
              <w:t>1</w:t>
            </w:r>
            <w:r>
              <w:rPr>
                <w:rFonts w:ascii="Times New Roman" w:eastAsia="仿宋_GB2312" w:hAnsi="Times New Roman"/>
                <w:lang w:val="en"/>
              </w:rPr>
              <w:t>次；</w:t>
            </w:r>
            <w:r>
              <w:rPr>
                <w:rFonts w:ascii="Times New Roman" w:eastAsia="仿宋_GB2312" w:hAnsi="Times New Roman"/>
                <w:lang w:val="en"/>
              </w:rPr>
              <w:t>3.</w:t>
            </w:r>
            <w:r>
              <w:rPr>
                <w:rFonts w:ascii="Times New Roman" w:eastAsia="仿宋_GB2312" w:hAnsi="Times New Roman"/>
                <w:lang w:val="en"/>
              </w:rPr>
              <w:t>每年至少组织开展</w:t>
            </w:r>
            <w:r>
              <w:rPr>
                <w:rFonts w:ascii="Times New Roman" w:eastAsia="仿宋_GB2312" w:hAnsi="Times New Roman"/>
                <w:lang w:val="en"/>
              </w:rPr>
              <w:t>1</w:t>
            </w:r>
            <w:r>
              <w:rPr>
                <w:rFonts w:ascii="Times New Roman" w:eastAsia="仿宋_GB2312" w:hAnsi="Times New Roman"/>
                <w:lang w:val="en"/>
              </w:rPr>
              <w:t>次习近平法治思想专题学习，促使干部掌握习近平法治思想核心要义，用法治思维谋划工作、指导实践的能力素质不断提升。</w:t>
            </w:r>
          </w:p>
        </w:tc>
        <w:tc>
          <w:tcPr>
            <w:tcW w:w="1398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第四审查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调查室、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宣教室、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办公室</w:t>
            </w:r>
          </w:p>
        </w:tc>
        <w:tc>
          <w:tcPr>
            <w:tcW w:w="1683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委机关、巡察办、派驻</w:t>
            </w:r>
            <w:r>
              <w:rPr>
                <w:rFonts w:ascii="Times New Roman" w:eastAsia="仿宋_GB2312" w:hAnsi="Times New Roman" w:hint="eastAsia"/>
              </w:rPr>
              <w:t>（派出）</w:t>
            </w:r>
            <w:r>
              <w:rPr>
                <w:rFonts w:ascii="Times New Roman" w:eastAsia="仿宋_GB2312" w:hAnsi="Times New Roman"/>
              </w:rPr>
              <w:t>纪检监察组全体干部</w:t>
            </w:r>
          </w:p>
        </w:tc>
      </w:tr>
      <w:tr w:rsidR="003E6676" w:rsidTr="00695869">
        <w:trPr>
          <w:trHeight w:val="650"/>
        </w:trPr>
        <w:tc>
          <w:tcPr>
            <w:tcW w:w="712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2</w:t>
            </w:r>
          </w:p>
        </w:tc>
        <w:tc>
          <w:tcPr>
            <w:tcW w:w="3541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《宪法》及相关法</w:t>
            </w:r>
          </w:p>
        </w:tc>
        <w:tc>
          <w:tcPr>
            <w:tcW w:w="2875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1.</w:t>
            </w:r>
            <w:r>
              <w:rPr>
                <w:rFonts w:ascii="Times New Roman" w:eastAsia="仿宋_GB2312" w:hAnsi="Times New Roman"/>
              </w:rPr>
              <w:t>结合</w:t>
            </w:r>
            <w:r>
              <w:rPr>
                <w:rFonts w:ascii="Times New Roman" w:eastAsia="仿宋_GB2312" w:hAnsi="Times New Roman"/>
              </w:rPr>
              <w:t>“12·4”</w:t>
            </w:r>
            <w:r>
              <w:rPr>
                <w:rFonts w:ascii="Times New Roman" w:eastAsia="仿宋_GB2312" w:hAnsi="Times New Roman"/>
              </w:rPr>
              <w:t>国家宪法日，开展</w:t>
            </w:r>
            <w:r>
              <w:rPr>
                <w:rFonts w:ascii="Times New Roman" w:eastAsia="仿宋_GB2312" w:hAnsi="Times New Roman"/>
              </w:rPr>
              <w:t>“</w:t>
            </w:r>
            <w:r>
              <w:rPr>
                <w:rFonts w:ascii="Times New Roman" w:eastAsia="仿宋_GB2312" w:hAnsi="Times New Roman"/>
              </w:rPr>
              <w:t>宪法宣传周</w:t>
            </w:r>
            <w:r>
              <w:rPr>
                <w:rFonts w:ascii="Times New Roman" w:eastAsia="仿宋_GB2312" w:hAnsi="Times New Roman"/>
              </w:rPr>
              <w:t>”</w:t>
            </w:r>
            <w:r>
              <w:rPr>
                <w:rFonts w:ascii="Times New Roman" w:eastAsia="仿宋_GB2312" w:hAnsi="Times New Roman"/>
              </w:rPr>
              <w:t>集中宣传活动。</w:t>
            </w:r>
            <w:r>
              <w:rPr>
                <w:rFonts w:ascii="Times New Roman" w:eastAsia="仿宋_GB2312" w:hAnsi="Times New Roman"/>
              </w:rPr>
              <w:t>2.</w:t>
            </w:r>
            <w:r>
              <w:rPr>
                <w:rFonts w:ascii="Times New Roman" w:eastAsia="仿宋_GB2312" w:hAnsi="Times New Roman"/>
              </w:rPr>
              <w:t>开展学宪法知识测试。</w:t>
            </w:r>
          </w:p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3.</w:t>
            </w:r>
            <w:r>
              <w:rPr>
                <w:rFonts w:ascii="Times New Roman" w:eastAsia="仿宋_GB2312" w:hAnsi="Times New Roman"/>
              </w:rPr>
              <w:t>组织干部参加升国旗仪式。</w:t>
            </w:r>
          </w:p>
        </w:tc>
        <w:tc>
          <w:tcPr>
            <w:tcW w:w="4200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1.</w:t>
            </w:r>
            <w:r>
              <w:rPr>
                <w:rFonts w:ascii="Times New Roman" w:eastAsia="仿宋_GB2312" w:hAnsi="Times New Roman" w:hint="eastAsia"/>
              </w:rPr>
              <w:t>制定“宪法宣传周”活动方案；</w:t>
            </w:r>
            <w:r>
              <w:rPr>
                <w:rFonts w:ascii="Times New Roman" w:eastAsia="仿宋_GB2312" w:hAnsi="Times New Roman" w:hint="eastAsia"/>
              </w:rPr>
              <w:t>2.</w:t>
            </w:r>
            <w:r>
              <w:rPr>
                <w:rFonts w:ascii="Times New Roman" w:eastAsia="仿宋_GB2312" w:hAnsi="Times New Roman" w:hint="eastAsia"/>
              </w:rPr>
              <w:t>组织开展宪法知识线上考法活动；</w:t>
            </w:r>
            <w:r>
              <w:rPr>
                <w:rFonts w:ascii="Times New Roman" w:eastAsia="仿宋_GB2312" w:hAnsi="Times New Roman" w:hint="eastAsia"/>
              </w:rPr>
              <w:t>3.</w:t>
            </w:r>
            <w:r>
              <w:rPr>
                <w:rFonts w:ascii="Times New Roman" w:eastAsia="仿宋_GB2312" w:hAnsi="Times New Roman" w:hint="eastAsia"/>
              </w:rPr>
              <w:t>组织</w:t>
            </w:r>
            <w:r>
              <w:rPr>
                <w:rFonts w:ascii="Times New Roman" w:eastAsia="仿宋_GB2312" w:hAnsi="Times New Roman"/>
              </w:rPr>
              <w:t>委机关、巡察办、派驻</w:t>
            </w:r>
            <w:r>
              <w:rPr>
                <w:rFonts w:ascii="Times New Roman" w:eastAsia="仿宋_GB2312" w:hAnsi="Times New Roman" w:hint="eastAsia"/>
              </w:rPr>
              <w:t>（派出）</w:t>
            </w:r>
            <w:r>
              <w:rPr>
                <w:rFonts w:ascii="Times New Roman" w:eastAsia="仿宋_GB2312" w:hAnsi="Times New Roman"/>
              </w:rPr>
              <w:t>纪检监察组</w:t>
            </w:r>
            <w:r>
              <w:rPr>
                <w:rFonts w:ascii="Times New Roman" w:eastAsia="仿宋_GB2312" w:hAnsi="Times New Roman" w:hint="eastAsia"/>
              </w:rPr>
              <w:t>新任命科级干部进行宪法宣誓。</w:t>
            </w:r>
          </w:p>
        </w:tc>
        <w:tc>
          <w:tcPr>
            <w:tcW w:w="1398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第四审查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lang w:val="en"/>
              </w:rPr>
              <w:t>调查室</w:t>
            </w:r>
          </w:p>
        </w:tc>
        <w:tc>
          <w:tcPr>
            <w:tcW w:w="1683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kern w:val="2"/>
                <w:sz w:val="21"/>
              </w:rPr>
            </w:pPr>
            <w:r>
              <w:rPr>
                <w:rFonts w:ascii="Times New Roman" w:eastAsia="仿宋_GB2312" w:hAnsi="Times New Roman"/>
              </w:rPr>
              <w:t>委机关、巡察办、派驻</w:t>
            </w:r>
            <w:r>
              <w:rPr>
                <w:rFonts w:ascii="Times New Roman" w:eastAsia="仿宋_GB2312" w:hAnsi="Times New Roman" w:hint="eastAsia"/>
              </w:rPr>
              <w:t>（派出）</w:t>
            </w:r>
            <w:r>
              <w:rPr>
                <w:rFonts w:ascii="Times New Roman" w:eastAsia="仿宋_GB2312" w:hAnsi="Times New Roman"/>
              </w:rPr>
              <w:t>纪检监察组全体干部</w:t>
            </w:r>
          </w:p>
        </w:tc>
      </w:tr>
      <w:tr w:rsidR="003E6676" w:rsidTr="00695869">
        <w:trPr>
          <w:trHeight w:val="650"/>
        </w:trPr>
        <w:tc>
          <w:tcPr>
            <w:tcW w:w="712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lastRenderedPageBreak/>
              <w:t>3</w:t>
            </w:r>
          </w:p>
        </w:tc>
        <w:tc>
          <w:tcPr>
            <w:tcW w:w="3541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《民法典》</w:t>
            </w:r>
          </w:p>
        </w:tc>
        <w:tc>
          <w:tcPr>
            <w:tcW w:w="2875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组织纪检监察干部开展第五个</w:t>
            </w:r>
            <w:r>
              <w:rPr>
                <w:rFonts w:ascii="Times New Roman" w:eastAsia="仿宋_GB2312" w:hAnsi="Times New Roman"/>
              </w:rPr>
              <w:t>“</w:t>
            </w:r>
            <w:r>
              <w:rPr>
                <w:rFonts w:ascii="Times New Roman" w:eastAsia="仿宋_GB2312" w:hAnsi="Times New Roman"/>
              </w:rPr>
              <w:t>民法典</w:t>
            </w:r>
            <w:r>
              <w:rPr>
                <w:rFonts w:ascii="Times New Roman" w:eastAsia="仿宋_GB2312" w:hAnsi="Times New Roman"/>
              </w:rPr>
              <w:t>”</w:t>
            </w:r>
            <w:r>
              <w:rPr>
                <w:rFonts w:ascii="Times New Roman" w:eastAsia="仿宋_GB2312" w:hAnsi="Times New Roman"/>
              </w:rPr>
              <w:t>宣传月</w:t>
            </w:r>
            <w:r>
              <w:rPr>
                <w:rFonts w:ascii="Times New Roman" w:eastAsia="仿宋_GB2312" w:hAnsi="Times New Roman"/>
                <w:lang w:val="en"/>
              </w:rPr>
              <w:t>活动。</w:t>
            </w:r>
          </w:p>
        </w:tc>
        <w:tc>
          <w:tcPr>
            <w:tcW w:w="4200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开展民法典大学习、大宣传活动，邀请</w:t>
            </w:r>
            <w:r>
              <w:rPr>
                <w:rFonts w:ascii="Times New Roman" w:eastAsia="仿宋_GB2312" w:hAnsi="Times New Roman"/>
                <w:lang w:val="en"/>
              </w:rPr>
              <w:t>“</w:t>
            </w:r>
            <w:r>
              <w:rPr>
                <w:rFonts w:ascii="Times New Roman" w:eastAsia="仿宋_GB2312" w:hAnsi="Times New Roman"/>
                <w:lang w:val="en"/>
              </w:rPr>
              <w:t>民法典宣讲团</w:t>
            </w:r>
            <w:r>
              <w:rPr>
                <w:rFonts w:ascii="Times New Roman" w:eastAsia="仿宋_GB2312" w:hAnsi="Times New Roman"/>
                <w:lang w:val="en"/>
              </w:rPr>
              <w:t>”</w:t>
            </w:r>
            <w:r>
              <w:rPr>
                <w:rFonts w:ascii="Times New Roman" w:eastAsia="仿宋_GB2312" w:hAnsi="Times New Roman"/>
                <w:lang w:val="en"/>
              </w:rPr>
              <w:t>成员开展专题讲座。</w:t>
            </w:r>
          </w:p>
        </w:tc>
        <w:tc>
          <w:tcPr>
            <w:tcW w:w="1398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  <w:lang w:val="en"/>
              </w:rPr>
              <w:t>第四审查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lang w:val="en"/>
              </w:rPr>
              <w:t>调查室</w:t>
            </w:r>
          </w:p>
        </w:tc>
        <w:tc>
          <w:tcPr>
            <w:tcW w:w="1683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lang w:val="en"/>
              </w:rPr>
            </w:pPr>
            <w:r>
              <w:rPr>
                <w:rFonts w:ascii="Times New Roman" w:eastAsia="仿宋_GB2312" w:hAnsi="Times New Roman"/>
              </w:rPr>
              <w:t>委机关、巡察办、派驻</w:t>
            </w:r>
            <w:r>
              <w:rPr>
                <w:rFonts w:ascii="Times New Roman" w:eastAsia="仿宋_GB2312" w:hAnsi="Times New Roman" w:hint="eastAsia"/>
              </w:rPr>
              <w:t>（派出）</w:t>
            </w:r>
            <w:r>
              <w:rPr>
                <w:rFonts w:ascii="Times New Roman" w:eastAsia="仿宋_GB2312" w:hAnsi="Times New Roman"/>
              </w:rPr>
              <w:t>纪检监察组全体干部</w:t>
            </w:r>
          </w:p>
        </w:tc>
      </w:tr>
      <w:tr w:rsidR="003E6676" w:rsidTr="00695869">
        <w:trPr>
          <w:trHeight w:val="5450"/>
        </w:trPr>
        <w:tc>
          <w:tcPr>
            <w:tcW w:w="712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 w:hint="eastAsia"/>
                <w:lang w:val="en"/>
              </w:rPr>
            </w:pPr>
            <w:r>
              <w:rPr>
                <w:rFonts w:ascii="Times New Roman" w:eastAsia="仿宋_GB2312" w:hAnsi="Times New Roman" w:hint="eastAsia"/>
              </w:rPr>
              <w:t>4</w:t>
            </w:r>
          </w:p>
        </w:tc>
        <w:tc>
          <w:tcPr>
            <w:tcW w:w="3541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/>
              </w:rPr>
              <w:t>《中国共产党章程》</w:t>
            </w:r>
            <w:r>
              <w:rPr>
                <w:rFonts w:ascii="Times New Roman" w:eastAsia="仿宋_GB2312" w:hAnsi="Times New Roman" w:hint="eastAsia"/>
              </w:rPr>
              <w:t>《中国共产党党内监督条例》《中国共产党支部工作条例（试行）》《中国共产党党员教育管理工作条例》</w:t>
            </w:r>
            <w:r>
              <w:rPr>
                <w:rFonts w:ascii="Times New Roman" w:eastAsia="仿宋_GB2312" w:hAnsi="Times New Roman"/>
              </w:rPr>
              <w:t>《中国共产党纪律处分条例》《中国共产党问责条例》</w:t>
            </w:r>
            <w:r>
              <w:rPr>
                <w:rFonts w:ascii="Times New Roman" w:eastAsia="仿宋_GB2312" w:hAnsi="Times New Roman" w:hint="eastAsia"/>
              </w:rPr>
              <w:t>《中国共产党政法工作条例》《中国共产党宣传工作条例》</w:t>
            </w:r>
            <w:r>
              <w:rPr>
                <w:rFonts w:ascii="Times New Roman" w:eastAsia="仿宋_GB2312" w:hAnsi="Times New Roman"/>
              </w:rPr>
              <w:t>《中国共产党重大事项请示报告条例》</w:t>
            </w:r>
            <w:r>
              <w:rPr>
                <w:rFonts w:ascii="Times New Roman" w:eastAsia="仿宋_GB2312" w:hAnsi="Times New Roman" w:hint="eastAsia"/>
              </w:rPr>
              <w:t>《中国共产党党员权利保障条例》《中国共产党廉洁自律准则》</w:t>
            </w:r>
            <w:r>
              <w:rPr>
                <w:rFonts w:ascii="Times New Roman" w:eastAsia="仿宋_GB2312" w:hAnsi="Times New Roman"/>
              </w:rPr>
              <w:t>《关于新形势下党内政治生活的若干准则》《中国共产党组织处理规定</w:t>
            </w: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试行</w:t>
            </w:r>
            <w:r>
              <w:rPr>
                <w:rFonts w:ascii="Times New Roman" w:eastAsia="仿宋_GB2312" w:hAnsi="Times New Roman"/>
              </w:rPr>
              <w:t>)</w:t>
            </w:r>
            <w:r>
              <w:rPr>
                <w:rFonts w:ascii="Times New Roman" w:eastAsia="仿宋_GB2312" w:hAnsi="Times New Roman"/>
              </w:rPr>
              <w:t>》《中国共产党党内监督条例</w:t>
            </w: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试行</w:t>
            </w:r>
            <w:r>
              <w:rPr>
                <w:rFonts w:ascii="Times New Roman" w:eastAsia="仿宋_GB2312" w:hAnsi="Times New Roman"/>
              </w:rPr>
              <w:t>)</w:t>
            </w:r>
            <w:r>
              <w:rPr>
                <w:rFonts w:ascii="Times New Roman" w:eastAsia="仿宋_GB2312" w:hAnsi="Times New Roman"/>
              </w:rPr>
              <w:t>》《中国共产党纪律检查委员会工作条例》《中国共产党巡视工作条例》</w:t>
            </w:r>
            <w:r>
              <w:rPr>
                <w:rFonts w:ascii="Times New Roman" w:eastAsia="仿宋_GB2312" w:hAnsi="Times New Roman" w:hint="eastAsia"/>
              </w:rPr>
              <w:t>等党内法规</w:t>
            </w:r>
          </w:p>
        </w:tc>
        <w:tc>
          <w:tcPr>
            <w:tcW w:w="2875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1.</w:t>
            </w:r>
            <w:r>
              <w:rPr>
                <w:rFonts w:ascii="Times New Roman" w:eastAsia="仿宋_GB2312" w:hAnsi="Times New Roman"/>
              </w:rPr>
              <w:t>把党内法规列</w:t>
            </w:r>
            <w:r>
              <w:rPr>
                <w:rFonts w:ascii="Times New Roman" w:eastAsia="仿宋_GB2312" w:hAnsi="Times New Roman" w:hint="eastAsia"/>
              </w:rPr>
              <w:t>为理论学习中心组学习的重要内容，以党章、准则、条例等为重点；</w:t>
            </w:r>
            <w:r>
              <w:rPr>
                <w:rFonts w:ascii="Times New Roman" w:eastAsia="仿宋_GB2312" w:hAnsi="Times New Roman"/>
              </w:rPr>
              <w:t>2.</w:t>
            </w:r>
            <w:r>
              <w:rPr>
                <w:rFonts w:ascii="Times New Roman" w:eastAsia="仿宋_GB2312" w:hAnsi="Times New Roman" w:hint="eastAsia"/>
              </w:rPr>
              <w:t>把学习党内法规作为基层党组织“三会一课”内容；</w:t>
            </w:r>
            <w:r>
              <w:rPr>
                <w:rFonts w:ascii="Times New Roman" w:eastAsia="仿宋_GB2312" w:hAnsi="Times New Roman" w:hint="eastAsia"/>
              </w:rPr>
              <w:t>3</w:t>
            </w:r>
            <w:r>
              <w:rPr>
                <w:rFonts w:ascii="Times New Roman" w:eastAsia="仿宋_GB2312" w:hAnsi="Times New Roman"/>
              </w:rPr>
              <w:t>常态化开展领导干部廉政谈话和廉政测试</w:t>
            </w:r>
            <w:r>
              <w:rPr>
                <w:rFonts w:ascii="Times New Roman" w:eastAsia="仿宋_GB2312" w:hAnsi="Times New Roman" w:hint="eastAsia"/>
              </w:rPr>
              <w:t>；</w:t>
            </w:r>
            <w:r>
              <w:rPr>
                <w:rFonts w:ascii="Times New Roman" w:eastAsia="仿宋_GB2312" w:hAnsi="Times New Roman" w:hint="eastAsia"/>
              </w:rPr>
              <w:t>4</w:t>
            </w:r>
            <w:r>
              <w:rPr>
                <w:rFonts w:ascii="Times New Roman" w:eastAsia="仿宋_GB2312" w:hAnsi="Times New Roman"/>
              </w:rPr>
              <w:t>.</w:t>
            </w:r>
            <w:r>
              <w:rPr>
                <w:rFonts w:ascii="Times New Roman" w:eastAsia="仿宋_GB2312" w:hAnsi="Times New Roman"/>
              </w:rPr>
              <w:t>持续开展</w:t>
            </w:r>
            <w:r>
              <w:rPr>
                <w:rFonts w:ascii="Times New Roman" w:eastAsia="仿宋_GB2312" w:hAnsi="Times New Roman"/>
              </w:rPr>
              <w:t>“</w:t>
            </w:r>
            <w:r>
              <w:rPr>
                <w:rFonts w:ascii="Times New Roman" w:eastAsia="仿宋_GB2312" w:hAnsi="Times New Roman"/>
              </w:rPr>
              <w:t>以案释法</w:t>
            </w:r>
            <w:r>
              <w:rPr>
                <w:rFonts w:ascii="Times New Roman" w:eastAsia="仿宋_GB2312" w:hAnsi="Times New Roman"/>
              </w:rPr>
              <w:t>”</w:t>
            </w:r>
            <w:r>
              <w:rPr>
                <w:rFonts w:ascii="Times New Roman" w:eastAsia="仿宋_GB2312" w:hAnsi="Times New Roman"/>
              </w:rPr>
              <w:t>反腐倡廉典型案例宣传活动，发挥正面典型倡导和反面案例警示作用</w:t>
            </w:r>
            <w:r>
              <w:rPr>
                <w:rFonts w:ascii="Times New Roman" w:eastAsia="仿宋_GB2312" w:hAnsi="Times New Roman" w:hint="eastAsia"/>
              </w:rPr>
              <w:t>；</w:t>
            </w:r>
            <w:r>
              <w:rPr>
                <w:rFonts w:ascii="Times New Roman" w:eastAsia="仿宋_GB2312" w:hAnsi="Times New Roman" w:hint="eastAsia"/>
              </w:rPr>
              <w:t>5.</w:t>
            </w:r>
            <w:r>
              <w:rPr>
                <w:rFonts w:ascii="Times New Roman" w:eastAsia="仿宋_GB2312" w:hAnsi="Times New Roman" w:hint="eastAsia"/>
              </w:rPr>
              <w:t>深入开展巡察质量巩固提升行动</w:t>
            </w:r>
            <w:r>
              <w:rPr>
                <w:rFonts w:ascii="Times New Roman" w:eastAsia="仿宋_GB2312" w:hAnsi="Times New Roman"/>
              </w:rPr>
              <w:t>。</w:t>
            </w:r>
          </w:p>
        </w:tc>
        <w:tc>
          <w:tcPr>
            <w:tcW w:w="4200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1.</w:t>
            </w:r>
            <w:r>
              <w:rPr>
                <w:rFonts w:ascii="Times New Roman" w:eastAsia="仿宋_GB2312" w:hAnsi="Times New Roman" w:hint="eastAsia"/>
              </w:rPr>
              <w:t>推行“第一议题”导学解读制度，支部书记带头开展导学解读；</w:t>
            </w:r>
            <w:r>
              <w:rPr>
                <w:rFonts w:ascii="Times New Roman" w:eastAsia="仿宋_GB2312" w:hAnsi="Times New Roman" w:hint="eastAsia"/>
              </w:rPr>
              <w:t>2.</w:t>
            </w:r>
            <w:r>
              <w:rPr>
                <w:rFonts w:ascii="Times New Roman" w:eastAsia="仿宋_GB2312" w:hAnsi="Times New Roman" w:hint="eastAsia"/>
              </w:rPr>
              <w:t>深入实施青年理论学习提升工程；</w:t>
            </w:r>
            <w:r>
              <w:rPr>
                <w:rFonts w:ascii="Times New Roman" w:eastAsia="仿宋_GB2312" w:hAnsi="Times New Roman" w:hint="eastAsia"/>
              </w:rPr>
              <w:t>3.</w:t>
            </w:r>
            <w:r>
              <w:rPr>
                <w:rFonts w:ascii="Times New Roman" w:eastAsia="仿宋_GB2312" w:hAnsi="Times New Roman" w:hint="eastAsia"/>
              </w:rPr>
              <w:t>“开展“一支部一品牌、一党员一风采”活动；</w:t>
            </w:r>
            <w:r>
              <w:rPr>
                <w:rFonts w:ascii="Times New Roman" w:eastAsia="仿宋_GB2312" w:hAnsi="Times New Roman" w:hint="eastAsia"/>
              </w:rPr>
              <w:t>4.</w:t>
            </w:r>
            <w:r>
              <w:rPr>
                <w:rFonts w:ascii="Times New Roman" w:eastAsia="仿宋_GB2312" w:hAnsi="Times New Roman" w:hint="eastAsia"/>
              </w:rPr>
              <w:t>组织开展“廉政警示教育周”活动；</w:t>
            </w:r>
            <w:r>
              <w:rPr>
                <w:rFonts w:ascii="Times New Roman" w:eastAsia="仿宋_GB2312" w:hAnsi="Times New Roman" w:hint="eastAsia"/>
              </w:rPr>
              <w:t>5.</w:t>
            </w:r>
            <w:r>
              <w:rPr>
                <w:rFonts w:ascii="Times New Roman" w:eastAsia="仿宋_GB2312" w:hAnsi="Times New Roman" w:hint="eastAsia"/>
              </w:rPr>
              <w:t>分批次组织全市党员领导干部、纪检监察干部每年至少参加</w:t>
            </w:r>
            <w:r>
              <w:rPr>
                <w:rFonts w:ascii="Times New Roman" w:eastAsia="仿宋_GB2312" w:hAnsi="Times New Roman" w:hint="eastAsia"/>
              </w:rPr>
              <w:t>1</w:t>
            </w:r>
            <w:r>
              <w:rPr>
                <w:rFonts w:ascii="Times New Roman" w:eastAsia="仿宋_GB2312" w:hAnsi="Times New Roman" w:hint="eastAsia"/>
              </w:rPr>
              <w:t>次现场或网络庭审旁听；</w:t>
            </w:r>
            <w:r>
              <w:rPr>
                <w:rFonts w:ascii="Times New Roman" w:eastAsia="仿宋_GB2312" w:hAnsi="Times New Roman" w:hint="eastAsia"/>
              </w:rPr>
              <w:t>6.</w:t>
            </w:r>
            <w:r>
              <w:rPr>
                <w:rFonts w:ascii="Times New Roman" w:eastAsia="仿宋_GB2312" w:hAnsi="Times New Roman" w:hint="eastAsia"/>
              </w:rPr>
              <w:t>建立完善覆盖巡察整改全周期的责任体系和成果运用工作机制，健全“集中反馈”和“一对一反馈”相结合巡察反馈工作机制</w:t>
            </w:r>
            <w:r>
              <w:rPr>
                <w:rFonts w:ascii="Times New Roman" w:eastAsia="仿宋_GB2312" w:hAnsi="Times New Roman"/>
              </w:rPr>
              <w:t>。</w:t>
            </w:r>
          </w:p>
        </w:tc>
        <w:tc>
          <w:tcPr>
            <w:tcW w:w="1398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 w:hint="eastAsia"/>
                <w:lang w:val="en"/>
              </w:rPr>
            </w:pPr>
            <w:r>
              <w:rPr>
                <w:rFonts w:ascii="Times New Roman" w:eastAsia="仿宋_GB2312" w:hAnsi="Times New Roman" w:hint="eastAsia"/>
                <w:lang w:val="en"/>
              </w:rPr>
              <w:t>宣教室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 w:hint="eastAsia"/>
                <w:lang w:val="en"/>
              </w:rPr>
            </w:pPr>
            <w:r>
              <w:rPr>
                <w:rFonts w:ascii="Times New Roman" w:eastAsia="仿宋_GB2312" w:hAnsi="Times New Roman" w:hint="eastAsia"/>
                <w:lang w:val="en"/>
              </w:rPr>
              <w:t>机关党委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 w:hint="eastAsia"/>
                <w:lang w:val="en"/>
              </w:rPr>
            </w:pPr>
            <w:r>
              <w:rPr>
                <w:rFonts w:ascii="Times New Roman" w:eastAsia="仿宋_GB2312" w:hAnsi="Times New Roman" w:hint="eastAsia"/>
                <w:lang w:val="en"/>
              </w:rPr>
              <w:t>市委巡察办</w:t>
            </w:r>
          </w:p>
        </w:tc>
        <w:tc>
          <w:tcPr>
            <w:tcW w:w="1683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/>
                <w:kern w:val="2"/>
                <w:sz w:val="21"/>
                <w:lang w:val="en"/>
              </w:rPr>
            </w:pPr>
            <w:r>
              <w:rPr>
                <w:rFonts w:ascii="Times New Roman" w:eastAsia="仿宋_GB2312" w:hAnsi="Times New Roman"/>
              </w:rPr>
              <w:t>委机关、巡察办、派驻</w:t>
            </w:r>
            <w:r>
              <w:rPr>
                <w:rFonts w:ascii="Times New Roman" w:eastAsia="仿宋_GB2312" w:hAnsi="Times New Roman" w:hint="eastAsia"/>
              </w:rPr>
              <w:t>（派出）</w:t>
            </w:r>
            <w:r>
              <w:rPr>
                <w:rFonts w:ascii="Times New Roman" w:eastAsia="仿宋_GB2312" w:hAnsi="Times New Roman"/>
              </w:rPr>
              <w:t>纪检监察组全体干部</w:t>
            </w:r>
          </w:p>
        </w:tc>
      </w:tr>
      <w:tr w:rsidR="003E6676" w:rsidTr="00695869">
        <w:trPr>
          <w:trHeight w:val="4968"/>
        </w:trPr>
        <w:tc>
          <w:tcPr>
            <w:tcW w:w="712" w:type="dxa"/>
            <w:vAlign w:val="center"/>
          </w:tcPr>
          <w:p w:rsidR="003E6676" w:rsidRDefault="003E6676" w:rsidP="00695869">
            <w:pPr>
              <w:jc w:val="center"/>
              <w:rPr>
                <w:rFonts w:hint="eastAsia"/>
              </w:rPr>
            </w:pPr>
            <w:r>
              <w:rPr>
                <w:rFonts w:ascii="Times New Roman" w:eastAsia="仿宋_GB2312" w:hAnsi="Times New Roman" w:hint="eastAsia"/>
              </w:rPr>
              <w:lastRenderedPageBreak/>
              <w:t>5</w:t>
            </w:r>
          </w:p>
        </w:tc>
        <w:tc>
          <w:tcPr>
            <w:tcW w:w="3541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《中华人民共和国监察法》《中华人民共和国公职人员政务处分法》《中华人民共和国监察法实施条例》《监察机关监督执法工作规定》《中国共产党纪律检查机关监督执纪工作规则》《中国共产党纪律检查机关控告申诉工作条例》《信访工作条例》《纪检监察机关处理检举控告工作规则》《纪检监察机关派驻机构工作规则》《干部选拔任用工作监督检查和责任追究办法》《国家监察委员会特约监察员工作办法》</w:t>
            </w:r>
          </w:p>
        </w:tc>
        <w:tc>
          <w:tcPr>
            <w:tcW w:w="2875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1.</w:t>
            </w:r>
            <w:r>
              <w:rPr>
                <w:rFonts w:ascii="Times New Roman" w:eastAsia="仿宋_GB2312" w:hAnsi="Times New Roman" w:hint="eastAsia"/>
              </w:rPr>
              <w:t>列入常委会、理论学习中心组重要学习内容；</w:t>
            </w:r>
            <w:r>
              <w:rPr>
                <w:rFonts w:ascii="Times New Roman" w:eastAsia="仿宋_GB2312" w:hAnsi="Times New Roman" w:hint="eastAsia"/>
              </w:rPr>
              <w:t>2.</w:t>
            </w:r>
            <w:r>
              <w:rPr>
                <w:rFonts w:ascii="Times New Roman" w:eastAsia="仿宋_GB2312" w:hAnsi="Times New Roman" w:hint="eastAsia"/>
              </w:rPr>
              <w:t>利用宣传栏、微信公众号、门户网站、新闻媒体等开展宣传活动；</w:t>
            </w:r>
            <w:r>
              <w:rPr>
                <w:rFonts w:ascii="Times New Roman" w:eastAsia="仿宋_GB2312" w:hAnsi="Times New Roman" w:hint="eastAsia"/>
              </w:rPr>
              <w:t>3.</w:t>
            </w:r>
            <w:r>
              <w:rPr>
                <w:rFonts w:ascii="Times New Roman" w:eastAsia="仿宋_GB2312" w:hAnsi="Times New Roman" w:hint="eastAsia"/>
              </w:rPr>
              <w:t>开展微讲堂活动，安排业务骨干授课、交流工作感想等；</w:t>
            </w:r>
            <w:r>
              <w:rPr>
                <w:rFonts w:ascii="Times New Roman" w:eastAsia="仿宋_GB2312" w:hAnsi="Times New Roman" w:hint="eastAsia"/>
              </w:rPr>
              <w:t>4.</w:t>
            </w:r>
            <w:r>
              <w:rPr>
                <w:rFonts w:ascii="Times New Roman" w:eastAsia="仿宋_GB2312" w:hAnsi="Times New Roman" w:hint="eastAsia"/>
              </w:rPr>
              <w:t>举办全市纪检监察干部综合业务培训班；</w:t>
            </w:r>
            <w:r>
              <w:rPr>
                <w:rFonts w:ascii="Times New Roman" w:eastAsia="仿宋_GB2312" w:hAnsi="Times New Roman" w:hint="eastAsia"/>
              </w:rPr>
              <w:t>5.</w:t>
            </w:r>
            <w:r>
              <w:rPr>
                <w:rFonts w:ascii="Times New Roman" w:eastAsia="仿宋_GB2312" w:hAnsi="Times New Roman" w:hint="eastAsia"/>
              </w:rPr>
              <w:t>开展案件质量评查工作；</w:t>
            </w:r>
            <w:r>
              <w:rPr>
                <w:rFonts w:ascii="Times New Roman" w:eastAsia="仿宋_GB2312" w:hAnsi="Times New Roman" w:hint="eastAsia"/>
              </w:rPr>
              <w:t>6.</w:t>
            </w:r>
            <w:r>
              <w:rPr>
                <w:rFonts w:ascii="Times New Roman" w:eastAsia="仿宋_GB2312" w:hAnsi="Times New Roman" w:hint="eastAsia"/>
              </w:rPr>
              <w:t>组织机关干部轮流到信访室接访锻炼。</w:t>
            </w:r>
          </w:p>
        </w:tc>
        <w:tc>
          <w:tcPr>
            <w:tcW w:w="4200" w:type="dxa"/>
            <w:vAlign w:val="center"/>
          </w:tcPr>
          <w:p w:rsidR="003E6676" w:rsidRDefault="003E6676" w:rsidP="00695869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1.</w:t>
            </w:r>
            <w:r>
              <w:rPr>
                <w:rFonts w:ascii="Times New Roman" w:eastAsia="仿宋_GB2312" w:hAnsi="Times New Roman" w:hint="eastAsia"/>
              </w:rPr>
              <w:t>组织干部积极参加“塞上清风”论坛学习，开展“清风吴忠”宣讲；</w:t>
            </w:r>
            <w:r>
              <w:rPr>
                <w:rFonts w:ascii="Times New Roman" w:eastAsia="仿宋_GB2312" w:hAnsi="Times New Roman" w:hint="eastAsia"/>
              </w:rPr>
              <w:t>2.</w:t>
            </w:r>
            <w:r>
              <w:rPr>
                <w:rFonts w:ascii="Times New Roman" w:eastAsia="仿宋_GB2312" w:hAnsi="Times New Roman" w:hint="eastAsia"/>
              </w:rPr>
              <w:t>配合做好中央纪委国家监委、自治区纪委监委对市县乡三级纪检监察干部的调训和线上全员培训；</w:t>
            </w:r>
            <w:r>
              <w:rPr>
                <w:rFonts w:ascii="Times New Roman" w:eastAsia="仿宋_GB2312" w:hAnsi="Times New Roman" w:hint="eastAsia"/>
              </w:rPr>
              <w:t>3.</w:t>
            </w:r>
            <w:r>
              <w:rPr>
                <w:rFonts w:ascii="Times New Roman" w:eastAsia="仿宋_GB2312" w:hAnsi="Times New Roman" w:hint="eastAsia"/>
              </w:rPr>
              <w:t>举办全市乡镇（街道）纪检监察干部履职赋能暨监督执纪业务能力专题培训班；</w:t>
            </w:r>
            <w:r>
              <w:rPr>
                <w:rFonts w:ascii="Times New Roman" w:eastAsia="仿宋_GB2312" w:hAnsi="Times New Roman" w:hint="eastAsia"/>
              </w:rPr>
              <w:t>4.</w:t>
            </w:r>
            <w:r>
              <w:rPr>
                <w:rFonts w:ascii="Times New Roman" w:eastAsia="仿宋_GB2312" w:hAnsi="Times New Roman" w:hint="eastAsia"/>
              </w:rPr>
              <w:t>常态化开展“四督两评”，扎实开展审理巡回研讨会；</w:t>
            </w:r>
            <w:r>
              <w:rPr>
                <w:rFonts w:ascii="Times New Roman" w:eastAsia="仿宋_GB2312" w:hAnsi="Times New Roman" w:hint="eastAsia"/>
              </w:rPr>
              <w:t>5.</w:t>
            </w:r>
            <w:r>
              <w:rPr>
                <w:rFonts w:ascii="Times New Roman" w:eastAsia="仿宋_GB2312" w:hAnsi="Times New Roman" w:hint="eastAsia"/>
              </w:rPr>
              <w:t>对全市审理人才库、审查调查人才库进行更新；</w:t>
            </w:r>
            <w:r>
              <w:rPr>
                <w:rFonts w:ascii="Times New Roman" w:eastAsia="仿宋_GB2312" w:hAnsi="Times New Roman" w:hint="eastAsia"/>
              </w:rPr>
              <w:t>6.</w:t>
            </w:r>
            <w:r>
              <w:rPr>
                <w:rFonts w:ascii="Times New Roman" w:eastAsia="仿宋_GB2312" w:hAnsi="Times New Roman" w:hint="eastAsia"/>
              </w:rPr>
              <w:t>开展精品案件、办案标兵、业务能手“三项能手之星”评比活动；</w:t>
            </w:r>
            <w:r>
              <w:rPr>
                <w:rFonts w:ascii="Times New Roman" w:eastAsia="仿宋_GB2312" w:hAnsi="Times New Roman" w:hint="eastAsia"/>
              </w:rPr>
              <w:t>7.</w:t>
            </w:r>
            <w:r>
              <w:rPr>
                <w:rFonts w:ascii="Times New Roman" w:eastAsia="仿宋_GB2312" w:hAnsi="Times New Roman" w:hint="eastAsia"/>
              </w:rPr>
              <w:t>开展信访举报处理情况专项检查；</w:t>
            </w:r>
            <w:r>
              <w:rPr>
                <w:rFonts w:ascii="Times New Roman" w:eastAsia="仿宋_GB2312" w:hAnsi="Times New Roman" w:hint="eastAsia"/>
              </w:rPr>
              <w:t>8.</w:t>
            </w:r>
            <w:r>
              <w:rPr>
                <w:rFonts w:ascii="Times New Roman" w:eastAsia="仿宋_GB2312" w:hAnsi="Times New Roman" w:hint="eastAsia"/>
              </w:rPr>
              <w:t>开展派驻监督质效巩固提升行动，规范派驻机构考核工作。</w:t>
            </w:r>
          </w:p>
        </w:tc>
        <w:tc>
          <w:tcPr>
            <w:tcW w:w="1398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办公室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宣教室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审理室</w:t>
            </w:r>
          </w:p>
          <w:p w:rsidR="003E6676" w:rsidRDefault="003E6676" w:rsidP="00695869">
            <w:pPr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信访室</w:t>
            </w:r>
          </w:p>
        </w:tc>
        <w:tc>
          <w:tcPr>
            <w:tcW w:w="1683" w:type="dxa"/>
            <w:vAlign w:val="center"/>
          </w:tcPr>
          <w:p w:rsidR="003E6676" w:rsidRDefault="003E6676" w:rsidP="00695869">
            <w:pPr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/>
              </w:rPr>
              <w:t>委机关、派驻</w:t>
            </w:r>
            <w:r>
              <w:rPr>
                <w:rFonts w:ascii="Times New Roman" w:eastAsia="仿宋_GB2312" w:hAnsi="Times New Roman" w:hint="eastAsia"/>
              </w:rPr>
              <w:t>（派出）</w:t>
            </w:r>
            <w:r>
              <w:rPr>
                <w:rFonts w:ascii="Times New Roman" w:eastAsia="仿宋_GB2312" w:hAnsi="Times New Roman"/>
              </w:rPr>
              <w:t>纪检监察组全体干部</w:t>
            </w:r>
          </w:p>
        </w:tc>
      </w:tr>
    </w:tbl>
    <w:p w:rsidR="003E6676" w:rsidRDefault="003E6676" w:rsidP="003E6676"/>
    <w:p w:rsidR="000B78C4" w:rsidRPr="003E6676" w:rsidRDefault="000B78C4">
      <w:bookmarkStart w:id="0" w:name="_GoBack"/>
      <w:bookmarkEnd w:id="0"/>
    </w:p>
    <w:sectPr w:rsidR="000B78C4" w:rsidRPr="003E6676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FA" w:rsidRDefault="009005FA" w:rsidP="003E6676">
      <w:r>
        <w:separator/>
      </w:r>
    </w:p>
  </w:endnote>
  <w:endnote w:type="continuationSeparator" w:id="0">
    <w:p w:rsidR="009005FA" w:rsidRDefault="009005FA" w:rsidP="003E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FA" w:rsidRDefault="009005FA" w:rsidP="003E6676">
      <w:r>
        <w:separator/>
      </w:r>
    </w:p>
  </w:footnote>
  <w:footnote w:type="continuationSeparator" w:id="0">
    <w:p w:rsidR="009005FA" w:rsidRDefault="009005FA" w:rsidP="003E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8"/>
    <w:rsid w:val="00001438"/>
    <w:rsid w:val="000B78C4"/>
    <w:rsid w:val="003E6676"/>
    <w:rsid w:val="0090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065C42-34C5-43E2-AD1D-98EB2E72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6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676"/>
    <w:rPr>
      <w:sz w:val="18"/>
      <w:szCs w:val="18"/>
    </w:rPr>
  </w:style>
  <w:style w:type="table" w:styleId="a7">
    <w:name w:val="Table Grid"/>
    <w:basedOn w:val="a1"/>
    <w:rsid w:val="003E667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2025-06-10T02:39:00Z</dcterms:created>
  <dcterms:modified xsi:type="dcterms:W3CDTF">2025-06-10T02:39:00Z</dcterms:modified>
</cp:coreProperties>
</file>